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567E" w14:textId="77777777" w:rsidR="003771DB" w:rsidRPr="003771DB" w:rsidRDefault="003771DB" w:rsidP="0092040C">
      <w:pPr>
        <w:pStyle w:val="Nzev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DAROVACÍ SMLOUVA</w:t>
      </w:r>
    </w:p>
    <w:p w14:paraId="7C6DD7F7" w14:textId="77777777" w:rsidR="003771DB" w:rsidRPr="003771DB" w:rsidRDefault="003771DB" w:rsidP="007131F8">
      <w:pPr>
        <w:spacing w:before="0"/>
        <w:jc w:val="center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 xml:space="preserve">uzavřená podle § 2055 </w:t>
      </w:r>
      <w:r w:rsidR="0052697D">
        <w:rPr>
          <w:rFonts w:eastAsia="Times New Roman" w:cs="Times New Roman"/>
          <w:lang w:eastAsia="cs-CZ"/>
        </w:rPr>
        <w:t>a násl.</w:t>
      </w:r>
      <w:r w:rsidRPr="003771DB">
        <w:rPr>
          <w:rFonts w:eastAsia="Times New Roman" w:cs="Times New Roman"/>
          <w:lang w:eastAsia="cs-CZ"/>
        </w:rPr>
        <w:t xml:space="preserve"> zákona č. 89/2012 Sb., občansk</w:t>
      </w:r>
      <w:r w:rsidR="0052697D">
        <w:rPr>
          <w:rFonts w:eastAsia="Times New Roman" w:cs="Times New Roman"/>
          <w:lang w:eastAsia="cs-CZ"/>
        </w:rPr>
        <w:t>ého</w:t>
      </w:r>
      <w:r w:rsidRPr="003771DB">
        <w:rPr>
          <w:rFonts w:eastAsia="Times New Roman" w:cs="Times New Roman"/>
          <w:lang w:eastAsia="cs-CZ"/>
        </w:rPr>
        <w:t xml:space="preserve"> zákoník</w:t>
      </w:r>
      <w:r w:rsidR="0052697D">
        <w:rPr>
          <w:rFonts w:eastAsia="Times New Roman" w:cs="Times New Roman"/>
          <w:lang w:eastAsia="cs-CZ"/>
        </w:rPr>
        <w:t>u</w:t>
      </w:r>
      <w:r w:rsidRPr="003771DB">
        <w:rPr>
          <w:rFonts w:eastAsia="Times New Roman" w:cs="Times New Roman"/>
          <w:lang w:eastAsia="cs-CZ"/>
        </w:rPr>
        <w:t>, ve znění pozdějších předpisů</w:t>
      </w:r>
    </w:p>
    <w:p w14:paraId="1D0327C7" w14:textId="77777777" w:rsidR="003771DB" w:rsidRPr="003771DB" w:rsidRDefault="003771DB" w:rsidP="000B6587">
      <w:pPr>
        <w:pStyle w:val="Nadpis1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I.</w:t>
      </w:r>
    </w:p>
    <w:p w14:paraId="1D19B950" w14:textId="77777777" w:rsidR="003771DB" w:rsidRPr="008D3BC0" w:rsidRDefault="003771DB" w:rsidP="000B6587">
      <w:pPr>
        <w:pStyle w:val="Nadpis2"/>
        <w:rPr>
          <w:rFonts w:eastAsia="Times New Roman"/>
          <w:lang w:eastAsia="cs-CZ"/>
        </w:rPr>
      </w:pPr>
      <w:r w:rsidRPr="008D3BC0">
        <w:rPr>
          <w:rFonts w:eastAsia="Times New Roman"/>
          <w:lang w:eastAsia="cs-CZ"/>
        </w:rPr>
        <w:t>Účastníci smlouvy</w:t>
      </w:r>
    </w:p>
    <w:p w14:paraId="7EE6F87E" w14:textId="77777777" w:rsidR="00662E1B" w:rsidRPr="003771DB" w:rsidRDefault="00662E1B" w:rsidP="00662E1B">
      <w:pPr>
        <w:rPr>
          <w:rFonts w:eastAsia="Times New Roman" w:cs="Times New Roman"/>
          <w:i/>
          <w:iCs/>
          <w:color w:val="0000FF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>název právnické osoby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7DD7F015" w14:textId="77777777" w:rsidR="00662E1B" w:rsidRPr="003771DB" w:rsidRDefault="00662E1B" w:rsidP="00662E1B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 xml:space="preserve">se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sídl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em </w:t>
      </w:r>
      <w:r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60224EA3" w14:textId="77777777" w:rsidR="00662E1B" w:rsidRPr="003771DB" w:rsidRDefault="00662E1B" w:rsidP="00662E1B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>z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apsaná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 v </w:t>
      </w:r>
      <w:r w:rsidRPr="00CC0B05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 rejstříku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>
        <w:rPr>
          <w:rFonts w:eastAsia="Times New Roman" w:cs="Times New Roman"/>
          <w:i/>
          <w:iCs/>
          <w:color w:val="0000FF"/>
          <w:lang w:eastAsia="cs-CZ"/>
        </w:rPr>
        <w:t>vedeném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114BD3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 soud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em </w:t>
      </w:r>
      <w:r w:rsidRPr="00114BD3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 oddíl </w:t>
      </w:r>
      <w:r w:rsidRPr="00114BD3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, vložka </w:t>
      </w:r>
      <w:r w:rsidRPr="00114BD3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1F2FAA8B" w14:textId="77777777" w:rsidR="00662E1B" w:rsidRDefault="00662E1B" w:rsidP="00662E1B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>IČO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: </w:t>
      </w:r>
      <w:r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02AE5C7C" w14:textId="77777777" w:rsidR="00662E1B" w:rsidRDefault="00662E1B" w:rsidP="00662E1B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>DIČ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: </w:t>
      </w:r>
      <w:r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761EA72F" w14:textId="77777777" w:rsidR="00662E1B" w:rsidRPr="003771DB" w:rsidRDefault="00662E1B" w:rsidP="00662E1B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 xml:space="preserve">e-mail: </w:t>
      </w:r>
      <w:r w:rsidRPr="00DE1568">
        <w:rPr>
          <w:rFonts w:eastAsia="Times New Roman" w:cs="Times New Roman"/>
          <w:i/>
          <w:iCs/>
          <w:color w:val="0000FF"/>
          <w:lang w:eastAsia="cs-CZ"/>
        </w:rPr>
        <w:t>[•]</w:t>
      </w:r>
    </w:p>
    <w:p w14:paraId="1100A161" w14:textId="77777777" w:rsidR="00662E1B" w:rsidRPr="003771DB" w:rsidRDefault="00662E1B" w:rsidP="00662E1B">
      <w:pPr>
        <w:spacing w:before="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>zastoupen</w:t>
      </w:r>
      <w:r>
        <w:rPr>
          <w:rFonts w:eastAsia="Times New Roman" w:cs="Times New Roman"/>
          <w:i/>
          <w:iCs/>
          <w:color w:val="0000FF"/>
          <w:lang w:eastAsia="cs-CZ"/>
        </w:rPr>
        <w:t xml:space="preserve">á </w:t>
      </w:r>
      <w:r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603BAE9F" w14:textId="77777777" w:rsidR="00662E1B" w:rsidRPr="003771DB" w:rsidRDefault="00662E1B" w:rsidP="00662E1B">
      <w:pPr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 xml:space="preserve">dále jen </w:t>
      </w:r>
      <w:r>
        <w:rPr>
          <w:rFonts w:eastAsia="Times New Roman" w:cs="Times New Roman"/>
          <w:lang w:eastAsia="cs-CZ"/>
        </w:rPr>
        <w:t>„</w:t>
      </w:r>
      <w:r w:rsidRPr="007A2E41">
        <w:rPr>
          <w:rFonts w:eastAsia="Times New Roman" w:cs="Times New Roman"/>
          <w:lang w:eastAsia="cs-CZ"/>
        </w:rPr>
        <w:t>dárce</w:t>
      </w:r>
      <w:r>
        <w:rPr>
          <w:rFonts w:eastAsia="Times New Roman" w:cs="Times New Roman"/>
          <w:lang w:eastAsia="cs-CZ"/>
        </w:rPr>
        <w:t>“,</w:t>
      </w:r>
    </w:p>
    <w:p w14:paraId="6CA7064A" w14:textId="77777777" w:rsidR="003771DB" w:rsidRPr="003771DB" w:rsidRDefault="003771DB" w:rsidP="00FD7EA8">
      <w:pPr>
        <w:spacing w:before="240" w:after="24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a</w:t>
      </w:r>
    </w:p>
    <w:p w14:paraId="5EA940BD" w14:textId="77777777" w:rsidR="003771DB" w:rsidRPr="003771DB" w:rsidRDefault="003771DB" w:rsidP="003771DB">
      <w:pPr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Univerzita Karlova</w:t>
      </w:r>
      <w:r w:rsidR="009E4EB8">
        <w:rPr>
          <w:rFonts w:eastAsia="Times New Roman" w:cs="Times New Roman"/>
          <w:lang w:eastAsia="cs-CZ"/>
        </w:rPr>
        <w:t xml:space="preserve">, </w:t>
      </w:r>
      <w:r w:rsidRPr="003771DB">
        <w:rPr>
          <w:rFonts w:eastAsia="Times New Roman" w:cs="Times New Roman"/>
          <w:lang w:eastAsia="cs-CZ"/>
        </w:rPr>
        <w:t>Právnická fakulta</w:t>
      </w:r>
      <w:r w:rsidR="00EC5EEB">
        <w:rPr>
          <w:rFonts w:eastAsia="Times New Roman" w:cs="Times New Roman"/>
          <w:lang w:eastAsia="cs-CZ"/>
        </w:rPr>
        <w:t>,</w:t>
      </w:r>
    </w:p>
    <w:p w14:paraId="1E25763E" w14:textId="77777777" w:rsidR="003771DB" w:rsidRPr="003771DB" w:rsidRDefault="00CD186A" w:rsidP="000B6587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se </w:t>
      </w:r>
      <w:r w:rsidR="009E4EB8">
        <w:rPr>
          <w:rFonts w:eastAsia="Times New Roman" w:cs="Times New Roman"/>
          <w:lang w:eastAsia="cs-CZ"/>
        </w:rPr>
        <w:t xml:space="preserve">sídlem náměstí </w:t>
      </w:r>
      <w:r w:rsidR="003771DB" w:rsidRPr="003771DB">
        <w:rPr>
          <w:rFonts w:eastAsia="Times New Roman" w:cs="Times New Roman"/>
          <w:lang w:eastAsia="cs-CZ"/>
        </w:rPr>
        <w:t xml:space="preserve">Curieových </w:t>
      </w:r>
      <w:r>
        <w:rPr>
          <w:rFonts w:eastAsia="Times New Roman" w:cs="Times New Roman"/>
          <w:lang w:eastAsia="cs-CZ"/>
        </w:rPr>
        <w:t>901/</w:t>
      </w:r>
      <w:r w:rsidR="003771DB" w:rsidRPr="003771DB">
        <w:rPr>
          <w:rFonts w:eastAsia="Times New Roman" w:cs="Times New Roman"/>
          <w:lang w:eastAsia="cs-CZ"/>
        </w:rPr>
        <w:t>7</w:t>
      </w:r>
      <w:r>
        <w:rPr>
          <w:rFonts w:eastAsia="Times New Roman" w:cs="Times New Roman"/>
          <w:lang w:eastAsia="cs-CZ"/>
        </w:rPr>
        <w:t xml:space="preserve">, Staré Město, 116 40 </w:t>
      </w:r>
      <w:r w:rsidR="003771DB" w:rsidRPr="003771DB">
        <w:rPr>
          <w:rFonts w:eastAsia="Times New Roman" w:cs="Times New Roman"/>
          <w:lang w:eastAsia="cs-CZ"/>
        </w:rPr>
        <w:t>Praha 1</w:t>
      </w:r>
      <w:r w:rsidR="00EC5EEB">
        <w:rPr>
          <w:rFonts w:eastAsia="Times New Roman" w:cs="Times New Roman"/>
          <w:lang w:eastAsia="cs-CZ"/>
        </w:rPr>
        <w:t>,</w:t>
      </w:r>
    </w:p>
    <w:p w14:paraId="1E35EB5D" w14:textId="77777777" w:rsidR="003771DB" w:rsidRPr="003771DB" w:rsidRDefault="003771DB" w:rsidP="000B6587">
      <w:pPr>
        <w:spacing w:before="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IČO: 00216208</w:t>
      </w:r>
      <w:r w:rsidR="00EC5EEB">
        <w:rPr>
          <w:rFonts w:eastAsia="Times New Roman" w:cs="Times New Roman"/>
          <w:lang w:eastAsia="cs-CZ"/>
        </w:rPr>
        <w:t>,</w:t>
      </w:r>
    </w:p>
    <w:p w14:paraId="1593032A" w14:textId="77777777" w:rsidR="003771DB" w:rsidRDefault="003771DB" w:rsidP="000B6587">
      <w:pPr>
        <w:spacing w:before="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DIČ: CZ00216208</w:t>
      </w:r>
      <w:r w:rsidR="00EC5EEB">
        <w:rPr>
          <w:rFonts w:eastAsia="Times New Roman" w:cs="Times New Roman"/>
          <w:lang w:eastAsia="cs-CZ"/>
        </w:rPr>
        <w:t>,</w:t>
      </w:r>
    </w:p>
    <w:p w14:paraId="43ED1476" w14:textId="77777777" w:rsidR="00643B69" w:rsidRDefault="00643B69" w:rsidP="000B6587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bankovní spojení: </w:t>
      </w:r>
      <w:r w:rsidR="00DE1568">
        <w:rPr>
          <w:rFonts w:eastAsia="Times New Roman" w:cs="Times New Roman"/>
          <w:lang w:eastAsia="cs-CZ"/>
        </w:rPr>
        <w:t xml:space="preserve">účet č. </w:t>
      </w:r>
      <w:r w:rsidR="00DE1568" w:rsidRPr="00DE1568">
        <w:rPr>
          <w:rFonts w:eastAsia="Times New Roman" w:cs="Times New Roman"/>
          <w:lang w:eastAsia="cs-CZ"/>
        </w:rPr>
        <w:t>85738011/0100</w:t>
      </w:r>
      <w:r w:rsidR="00DE1568">
        <w:rPr>
          <w:rFonts w:eastAsia="Times New Roman" w:cs="Times New Roman"/>
          <w:lang w:eastAsia="cs-CZ"/>
        </w:rPr>
        <w:t>, vedený u Komerční banky,</w:t>
      </w:r>
      <w:r w:rsidR="00A41D46">
        <w:rPr>
          <w:rFonts w:eastAsia="Times New Roman" w:cs="Times New Roman"/>
          <w:lang w:eastAsia="cs-CZ"/>
        </w:rPr>
        <w:t xml:space="preserve"> a. s.,</w:t>
      </w:r>
    </w:p>
    <w:p w14:paraId="7936C12A" w14:textId="77777777" w:rsidR="00AA707E" w:rsidRPr="003771DB" w:rsidRDefault="00AA707E" w:rsidP="00AA707E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e-mail: antos@prf.cuni.cz</w:t>
      </w:r>
    </w:p>
    <w:p w14:paraId="449D6158" w14:textId="51621430" w:rsidR="00AA707E" w:rsidRPr="003771DB" w:rsidRDefault="00AA707E" w:rsidP="00AA707E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</w:t>
      </w:r>
      <w:r w:rsidRPr="003771DB">
        <w:rPr>
          <w:rFonts w:eastAsia="Times New Roman" w:cs="Times New Roman"/>
          <w:lang w:eastAsia="cs-CZ"/>
        </w:rPr>
        <w:t xml:space="preserve">astoupená </w:t>
      </w:r>
      <w:r>
        <w:rPr>
          <w:rFonts w:eastAsia="Times New Roman" w:cs="Times New Roman"/>
          <w:lang w:eastAsia="cs-CZ"/>
        </w:rPr>
        <w:t>pro</w:t>
      </w:r>
      <w:r w:rsidRPr="003771DB">
        <w:rPr>
          <w:rFonts w:eastAsia="Times New Roman" w:cs="Times New Roman"/>
          <w:lang w:eastAsia="cs-CZ"/>
        </w:rPr>
        <w:t xml:space="preserve">děkanem </w:t>
      </w:r>
      <w:r>
        <w:rPr>
          <w:rFonts w:eastAsia="Times New Roman" w:cs="Times New Roman"/>
          <w:lang w:eastAsia="cs-CZ"/>
        </w:rPr>
        <w:t xml:space="preserve">pro komunikaci, IT a finance </w:t>
      </w:r>
      <w:r w:rsidR="000869D6">
        <w:rPr>
          <w:rFonts w:eastAsia="Times New Roman" w:cs="Times New Roman"/>
          <w:lang w:eastAsia="cs-CZ"/>
        </w:rPr>
        <w:t xml:space="preserve">doc. </w:t>
      </w:r>
      <w:r>
        <w:rPr>
          <w:rFonts w:eastAsia="Times New Roman" w:cs="Times New Roman"/>
          <w:lang w:eastAsia="cs-CZ"/>
        </w:rPr>
        <w:t>JUDr. PhDr. Markem Antošem, Ph.D., LL.M.,</w:t>
      </w:r>
    </w:p>
    <w:p w14:paraId="64AC34D3" w14:textId="77777777" w:rsidR="00AA707E" w:rsidRPr="003771DB" w:rsidRDefault="00AA707E" w:rsidP="00AA707E">
      <w:pPr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 xml:space="preserve">dále jen </w:t>
      </w:r>
      <w:r>
        <w:rPr>
          <w:rFonts w:eastAsia="Times New Roman" w:cs="Times New Roman"/>
          <w:lang w:eastAsia="cs-CZ"/>
        </w:rPr>
        <w:t>„</w:t>
      </w:r>
      <w:r w:rsidRPr="007A2E41">
        <w:rPr>
          <w:rFonts w:eastAsia="Times New Roman" w:cs="Times New Roman"/>
          <w:lang w:eastAsia="cs-CZ"/>
        </w:rPr>
        <w:t>obdarovaný</w:t>
      </w:r>
      <w:r>
        <w:rPr>
          <w:rFonts w:eastAsia="Times New Roman" w:cs="Times New Roman"/>
          <w:lang w:eastAsia="cs-CZ"/>
        </w:rPr>
        <w:t>“.</w:t>
      </w:r>
    </w:p>
    <w:p w14:paraId="3D7363E9" w14:textId="77777777" w:rsidR="00AA707E" w:rsidRDefault="00AA707E" w:rsidP="008D3BC0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II.</w:t>
      </w:r>
    </w:p>
    <w:p w14:paraId="0ECCB2A5" w14:textId="77777777" w:rsidR="00AA707E" w:rsidRPr="00AA707E" w:rsidRDefault="00AA707E" w:rsidP="00AA707E">
      <w:pPr>
        <w:pStyle w:val="Nadpis2"/>
      </w:pPr>
      <w:r w:rsidRPr="00AA707E">
        <w:t>Úvodní ustanovení</w:t>
      </w:r>
    </w:p>
    <w:p w14:paraId="5DEE24FA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>Přijetím daru nebo obdobného plnění, jež je předmě</w:t>
      </w:r>
      <w:r w:rsidR="00774C91">
        <w:t>tem této smlouvy (dále jen „dar</w:t>
      </w:r>
      <w:r w:rsidRPr="00AA707E">
        <w:t>“), není v žádném případě zasažena, ohrožena ani zpochybněna nezávislost fakulty.</w:t>
      </w:r>
    </w:p>
    <w:p w14:paraId="140D7E23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>Přijetí daru neovlivňuje podobu a obsah vzdělávací, tvůrčí nebo jiné činnosti fakulty a nepředstavuje na fakultě jakékoli ohrožení akademické svobody podle zákona o vysokých školách.</w:t>
      </w:r>
    </w:p>
    <w:p w14:paraId="64ACCD18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>Přijetí daru neovlivňuje podobu studijních programů a jiné vzdělávací činnosti a jejich uskutečňování na fakultě, podobu kontrol studia a jiných ověřování znalostí a dovedností studentů ani přístup k jednotlivým studentům.</w:t>
      </w:r>
    </w:p>
    <w:p w14:paraId="5444FD64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 xml:space="preserve">Dárce plně respektuje nezávislost fakulty. </w:t>
      </w:r>
    </w:p>
    <w:p w14:paraId="75B9BFD7" w14:textId="77777777" w:rsidR="00AA707E" w:rsidRPr="00AA707E" w:rsidRDefault="00AA707E" w:rsidP="00AA707E">
      <w:pPr>
        <w:rPr>
          <w:lang w:eastAsia="cs-CZ"/>
        </w:rPr>
      </w:pPr>
    </w:p>
    <w:p w14:paraId="72018520" w14:textId="77777777" w:rsidR="003771DB" w:rsidRPr="003771DB" w:rsidRDefault="003771DB" w:rsidP="008D3BC0">
      <w:pPr>
        <w:pStyle w:val="Nadpis1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II</w:t>
      </w:r>
      <w:r w:rsidR="00AA707E">
        <w:rPr>
          <w:rFonts w:eastAsia="Times New Roman"/>
          <w:lang w:eastAsia="cs-CZ"/>
        </w:rPr>
        <w:t>I</w:t>
      </w:r>
      <w:r w:rsidRPr="003771DB">
        <w:rPr>
          <w:rFonts w:eastAsia="Times New Roman"/>
          <w:lang w:eastAsia="cs-CZ"/>
        </w:rPr>
        <w:t>.</w:t>
      </w:r>
    </w:p>
    <w:p w14:paraId="3F5D1DBA" w14:textId="77777777" w:rsidR="003771DB" w:rsidRPr="003771DB" w:rsidRDefault="003771DB" w:rsidP="008D3BC0">
      <w:pPr>
        <w:pStyle w:val="Nadpis2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Předmět smlouvy</w:t>
      </w:r>
    </w:p>
    <w:p w14:paraId="724A4135" w14:textId="77777777" w:rsidR="003771DB" w:rsidRPr="00183E7A" w:rsidRDefault="003771DB" w:rsidP="00183E7A">
      <w:pPr>
        <w:pStyle w:val="Odstavecseseznamem"/>
        <w:numPr>
          <w:ilvl w:val="0"/>
          <w:numId w:val="4"/>
        </w:numPr>
        <w:spacing w:after="120"/>
        <w:rPr>
          <w:rFonts w:eastAsia="Times New Roman" w:cs="Times New Roman"/>
          <w:lang w:eastAsia="cs-CZ"/>
        </w:rPr>
      </w:pPr>
      <w:r w:rsidRPr="00183E7A">
        <w:rPr>
          <w:rFonts w:eastAsia="Times New Roman" w:cs="Times New Roman"/>
          <w:lang w:eastAsia="cs-CZ"/>
        </w:rPr>
        <w:t>Dárce bezplatně převádí na základě této smlouvy obdarovanému</w:t>
      </w:r>
    </w:p>
    <w:p w14:paraId="25B489E3" w14:textId="77777777" w:rsidR="003771DB" w:rsidRPr="003771DB" w:rsidRDefault="003771DB" w:rsidP="008125A8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708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finanční částku </w:t>
      </w:r>
      <w:r w:rsidR="001F5F6B" w:rsidRPr="001F5F6B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1F5F6B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Kč, slovy</w:t>
      </w:r>
      <w:r w:rsidR="00E2401E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="00E2401E" w:rsidRPr="00E2401E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.</w:t>
      </w:r>
    </w:p>
    <w:p w14:paraId="1A1A9838" w14:textId="77777777" w:rsidR="003771DB" w:rsidRPr="003771DB" w:rsidRDefault="003771DB" w:rsidP="008125A8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708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movitou věc </w:t>
      </w:r>
      <w:r w:rsidR="00D73F0E" w:rsidRPr="00D73F0E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D73F0E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v</w:t>
      </w:r>
      <w:r w:rsidR="00D73F0E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hodnotě </w:t>
      </w:r>
      <w:r w:rsidR="00D73F0E" w:rsidRPr="00D73F0E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 Kč, slovy </w:t>
      </w:r>
      <w:r w:rsidR="00D73F0E" w:rsidRPr="00D73F0E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D73F0E">
        <w:rPr>
          <w:rFonts w:eastAsia="Times New Roman" w:cs="Times New Roman"/>
          <w:lang w:eastAsia="cs-CZ"/>
        </w:rPr>
        <w:t>.</w:t>
      </w:r>
    </w:p>
    <w:p w14:paraId="094E4C27" w14:textId="77777777" w:rsidR="003771DB" w:rsidRDefault="003771DB" w:rsidP="00D73F0E">
      <w:pPr>
        <w:spacing w:after="120"/>
        <w:ind w:left="426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lastRenderedPageBreak/>
        <w:t>a obdarovaný tento dar přijímá.</w:t>
      </w:r>
    </w:p>
    <w:p w14:paraId="1BCC234D" w14:textId="77777777" w:rsidR="004A1BE5" w:rsidRDefault="004A1BE5" w:rsidP="004A1BE5">
      <w:pPr>
        <w:pStyle w:val="Odstavecseseznamem"/>
        <w:numPr>
          <w:ilvl w:val="0"/>
          <w:numId w:val="4"/>
        </w:numPr>
        <w:spacing w:after="120"/>
        <w:rPr>
          <w:rFonts w:eastAsia="Times New Roman" w:cs="Times New Roman"/>
          <w:lang w:eastAsia="cs-CZ"/>
        </w:rPr>
      </w:pPr>
    </w:p>
    <w:p w14:paraId="0172FE1E" w14:textId="77777777" w:rsidR="00492BB8" w:rsidRPr="00492BB8" w:rsidRDefault="00356C5D" w:rsidP="00492BB8">
      <w:pPr>
        <w:numPr>
          <w:ilvl w:val="0"/>
          <w:numId w:val="16"/>
        </w:numPr>
        <w:tabs>
          <w:tab w:val="clear" w:pos="720"/>
        </w:tabs>
        <w:spacing w:after="120"/>
        <w:ind w:left="1134" w:hanging="708"/>
        <w:rPr>
          <w:vertAlign w:val="superscript"/>
        </w:rPr>
      </w:pPr>
      <w:r>
        <w:rPr>
          <w:i/>
          <w:iCs/>
          <w:color w:val="0000FF"/>
        </w:rPr>
        <w:t xml:space="preserve">Výše uvedená finanční částka bude převedena z bankovního účtu dárce na bankovní účet obdarovaného </w:t>
      </w:r>
      <w:r w:rsidR="003913D9">
        <w:rPr>
          <w:i/>
          <w:iCs/>
          <w:color w:val="0000FF"/>
        </w:rPr>
        <w:t>u</w:t>
      </w:r>
      <w:r>
        <w:rPr>
          <w:i/>
          <w:iCs/>
          <w:color w:val="0000FF"/>
        </w:rPr>
        <w:t xml:space="preserve">vedený </w:t>
      </w:r>
      <w:r w:rsidR="00492BB8">
        <w:rPr>
          <w:i/>
          <w:iCs/>
          <w:color w:val="0000FF"/>
        </w:rPr>
        <w:t xml:space="preserve">výše, a to </w:t>
      </w:r>
      <w:r>
        <w:rPr>
          <w:i/>
          <w:iCs/>
          <w:color w:val="0000FF"/>
        </w:rPr>
        <w:t xml:space="preserve">do </w:t>
      </w:r>
      <w:r w:rsidR="00492BB8" w:rsidRPr="00492BB8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i/>
          <w:iCs/>
          <w:color w:val="0000FF"/>
        </w:rPr>
        <w:t xml:space="preserve"> dnů o</w:t>
      </w:r>
      <w:r w:rsidR="00492BB8">
        <w:rPr>
          <w:i/>
          <w:iCs/>
          <w:color w:val="0000FF"/>
        </w:rPr>
        <w:t>d</w:t>
      </w:r>
      <w:r>
        <w:rPr>
          <w:i/>
          <w:iCs/>
          <w:color w:val="0000FF"/>
        </w:rPr>
        <w:t xml:space="preserve"> podpisu této smlouvy</w:t>
      </w:r>
      <w:r w:rsidR="00492BB8">
        <w:t>.</w:t>
      </w:r>
    </w:p>
    <w:p w14:paraId="338B80C4" w14:textId="77777777" w:rsidR="00356C5D" w:rsidRPr="00492BB8" w:rsidRDefault="00356C5D" w:rsidP="00492BB8">
      <w:pPr>
        <w:numPr>
          <w:ilvl w:val="0"/>
          <w:numId w:val="16"/>
        </w:numPr>
        <w:tabs>
          <w:tab w:val="clear" w:pos="720"/>
        </w:tabs>
        <w:spacing w:after="120"/>
        <w:ind w:left="1134" w:hanging="708"/>
        <w:rPr>
          <w:vertAlign w:val="superscript"/>
        </w:rPr>
      </w:pPr>
      <w:r w:rsidRPr="00492BB8">
        <w:rPr>
          <w:i/>
          <w:iCs/>
          <w:color w:val="0000FF"/>
        </w:rPr>
        <w:t xml:space="preserve">Výše uvedená movitá věc bude předána obdarovanému (místo předání a přesná adresa) do </w:t>
      </w:r>
      <w:r w:rsidR="00492BB8" w:rsidRPr="00492BB8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492BB8">
        <w:rPr>
          <w:i/>
          <w:iCs/>
          <w:color w:val="0000FF"/>
        </w:rPr>
        <w:t xml:space="preserve"> dnů o</w:t>
      </w:r>
      <w:r w:rsidR="00492BB8">
        <w:rPr>
          <w:i/>
          <w:iCs/>
          <w:color w:val="0000FF"/>
        </w:rPr>
        <w:t>d</w:t>
      </w:r>
      <w:r w:rsidRPr="00492BB8">
        <w:rPr>
          <w:i/>
          <w:iCs/>
          <w:color w:val="0000FF"/>
        </w:rPr>
        <w:t xml:space="preserve"> podpisu této smlouvy.</w:t>
      </w:r>
    </w:p>
    <w:p w14:paraId="09D7BE11" w14:textId="77777777" w:rsidR="00356C5D" w:rsidRDefault="00AA707E" w:rsidP="00635255">
      <w:pPr>
        <w:pStyle w:val="Nadpis1"/>
      </w:pPr>
      <w:r>
        <w:t>IV</w:t>
      </w:r>
      <w:r w:rsidR="00356C5D">
        <w:t>.</w:t>
      </w:r>
    </w:p>
    <w:p w14:paraId="34A34F81" w14:textId="77777777" w:rsidR="00356C5D" w:rsidRPr="00662E1B" w:rsidRDefault="00356C5D" w:rsidP="00635255">
      <w:pPr>
        <w:pStyle w:val="Nadpis2"/>
      </w:pPr>
      <w:r w:rsidRPr="00662E1B">
        <w:t>Účel smlouvy</w:t>
      </w:r>
    </w:p>
    <w:p w14:paraId="782DE855" w14:textId="77777777" w:rsidR="00356C5D" w:rsidRPr="00662E1B" w:rsidRDefault="00356C5D" w:rsidP="00A6476B">
      <w:pPr>
        <w:pStyle w:val="Odstavecseseznamem"/>
        <w:numPr>
          <w:ilvl w:val="0"/>
          <w:numId w:val="18"/>
        </w:numPr>
        <w:contextualSpacing w:val="0"/>
        <w:rPr>
          <w:i/>
          <w:iCs/>
        </w:rPr>
      </w:pPr>
      <w:r w:rsidRPr="00662E1B">
        <w:t xml:space="preserve">Dárce převádí dar obdarovanému za účelem </w:t>
      </w:r>
      <w:r w:rsidR="003913D9" w:rsidRPr="00662E1B">
        <w:rPr>
          <w:iCs/>
          <w:color w:val="0000FF"/>
        </w:rPr>
        <w:t>[•].</w:t>
      </w:r>
    </w:p>
    <w:p w14:paraId="1436EC9F" w14:textId="77777777" w:rsidR="00356C5D" w:rsidRPr="00662E1B" w:rsidRDefault="00356C5D" w:rsidP="00A6476B">
      <w:pPr>
        <w:pStyle w:val="Odstavecseseznamem"/>
        <w:numPr>
          <w:ilvl w:val="0"/>
          <w:numId w:val="18"/>
        </w:numPr>
        <w:contextualSpacing w:val="0"/>
      </w:pPr>
      <w:r w:rsidRPr="00662E1B">
        <w:t xml:space="preserve">Obdarovaný se zavazuje, že použije dar výhradně k účelu </w:t>
      </w:r>
      <w:r w:rsidR="00A41D46" w:rsidRPr="00662E1B">
        <w:t xml:space="preserve">uvedenému </w:t>
      </w:r>
      <w:r w:rsidRPr="00662E1B">
        <w:t xml:space="preserve">v tomto </w:t>
      </w:r>
      <w:r w:rsidR="0094061A" w:rsidRPr="00662E1B">
        <w:t>článku</w:t>
      </w:r>
      <w:r w:rsidRPr="00662E1B">
        <w:t xml:space="preserve">. V případě, že obdarovaný dar </w:t>
      </w:r>
      <w:r w:rsidR="003913D9" w:rsidRPr="00662E1B">
        <w:t xml:space="preserve">k tomuto účelu </w:t>
      </w:r>
      <w:r w:rsidRPr="00662E1B">
        <w:t>nevyužije,</w:t>
      </w:r>
    </w:p>
    <w:p w14:paraId="1A2042A4" w14:textId="77777777" w:rsidR="008C5A2A" w:rsidRDefault="00356C5D" w:rsidP="008C5A2A">
      <w:pPr>
        <w:numPr>
          <w:ilvl w:val="0"/>
          <w:numId w:val="17"/>
        </w:numPr>
        <w:tabs>
          <w:tab w:val="clear" w:pos="720"/>
          <w:tab w:val="num" w:pos="1134"/>
        </w:tabs>
        <w:spacing w:after="120"/>
        <w:ind w:left="1134" w:hanging="708"/>
      </w:pPr>
      <w:r>
        <w:rPr>
          <w:i/>
          <w:iCs/>
          <w:color w:val="0000FF"/>
        </w:rPr>
        <w:t xml:space="preserve">je povinen </w:t>
      </w:r>
      <w:r w:rsidR="0062037F">
        <w:rPr>
          <w:i/>
          <w:iCs/>
          <w:color w:val="0000FF"/>
        </w:rPr>
        <w:t xml:space="preserve">dar </w:t>
      </w:r>
      <w:r>
        <w:rPr>
          <w:i/>
          <w:iCs/>
          <w:color w:val="0000FF"/>
        </w:rPr>
        <w:t>neprodleně vrátit</w:t>
      </w:r>
      <w:r w:rsidR="008C5A2A">
        <w:rPr>
          <w:i/>
          <w:iCs/>
          <w:color w:val="0000FF"/>
        </w:rPr>
        <w:t>.</w:t>
      </w:r>
    </w:p>
    <w:p w14:paraId="62A94DDD" w14:textId="77777777" w:rsidR="00356C5D" w:rsidRDefault="00356C5D" w:rsidP="008C5A2A">
      <w:pPr>
        <w:numPr>
          <w:ilvl w:val="0"/>
          <w:numId w:val="17"/>
        </w:numPr>
        <w:tabs>
          <w:tab w:val="clear" w:pos="720"/>
          <w:tab w:val="num" w:pos="1134"/>
        </w:tabs>
        <w:spacing w:after="120"/>
        <w:ind w:left="1134" w:hanging="708"/>
      </w:pPr>
      <w:r w:rsidRPr="008C5A2A">
        <w:rPr>
          <w:i/>
          <w:iCs/>
          <w:color w:val="0000FF"/>
        </w:rPr>
        <w:t>má dárce právo žádat vrácení daru</w:t>
      </w:r>
      <w:r w:rsidR="008C5A2A">
        <w:rPr>
          <w:i/>
          <w:iCs/>
          <w:color w:val="0000FF"/>
        </w:rPr>
        <w:t>.</w:t>
      </w:r>
    </w:p>
    <w:p w14:paraId="141D11A5" w14:textId="77777777" w:rsidR="00356C5D" w:rsidRDefault="0062037F" w:rsidP="00A6476B">
      <w:pPr>
        <w:pStyle w:val="Odstavecseseznamem"/>
        <w:numPr>
          <w:ilvl w:val="0"/>
          <w:numId w:val="4"/>
        </w:numPr>
        <w:contextualSpacing w:val="0"/>
        <w:rPr>
          <w:i/>
          <w:iCs/>
          <w:color w:val="0000FF"/>
        </w:rPr>
      </w:pPr>
      <w:r>
        <w:rPr>
          <w:i/>
          <w:iCs/>
          <w:color w:val="0000FF"/>
        </w:rPr>
        <w:t>[</w:t>
      </w:r>
      <w:r w:rsidR="00356C5D">
        <w:rPr>
          <w:i/>
          <w:iCs/>
          <w:color w:val="0000FF"/>
        </w:rPr>
        <w:t>V případě, že by chtěl dárce zakotvit smluvně jistotu poděkování, lze tuto klauzuli zformulovat takto:</w:t>
      </w:r>
      <w:r>
        <w:rPr>
          <w:i/>
          <w:iCs/>
          <w:color w:val="0000FF"/>
        </w:rPr>
        <w:t>]</w:t>
      </w:r>
      <w:r w:rsidR="00356C5D">
        <w:rPr>
          <w:i/>
          <w:iCs/>
          <w:color w:val="0000FF"/>
        </w:rPr>
        <w:t xml:space="preserve"> Obdarovaný prohlašuje, že zváží možnost vhodného způsobu poděkování dárci. Dárce s tímto projevem vůle obdarovaného souhlasí.</w:t>
      </w:r>
    </w:p>
    <w:p w14:paraId="3A3AB22C" w14:textId="77777777" w:rsidR="00356C5D" w:rsidRDefault="00356C5D" w:rsidP="00635255">
      <w:pPr>
        <w:pStyle w:val="Nadpis1"/>
      </w:pPr>
      <w:r>
        <w:t>V.</w:t>
      </w:r>
    </w:p>
    <w:p w14:paraId="78D2038B" w14:textId="77777777" w:rsidR="00356C5D" w:rsidRDefault="00356C5D" w:rsidP="00635255">
      <w:pPr>
        <w:pStyle w:val="Nadpis2"/>
      </w:pPr>
      <w:r>
        <w:t>Závěrečná ustanovení</w:t>
      </w:r>
    </w:p>
    <w:p w14:paraId="2BDEE93A" w14:textId="77777777" w:rsidR="00356C5D" w:rsidRDefault="00356C5D" w:rsidP="00FC2635">
      <w:pPr>
        <w:pStyle w:val="Odstavecseseznamem"/>
        <w:numPr>
          <w:ilvl w:val="0"/>
          <w:numId w:val="14"/>
        </w:numPr>
        <w:contextualSpacing w:val="0"/>
      </w:pPr>
      <w:r>
        <w:t>Právní vztahy vyplývající z této smlouvy, které nejsou zvlášť touto smlouvou upraveny</w:t>
      </w:r>
      <w:r w:rsidR="00210107">
        <w:t>,</w:t>
      </w:r>
      <w:r>
        <w:t xml:space="preserve"> se řídí příslušnými ustanoveními </w:t>
      </w:r>
      <w:r w:rsidR="00FC2635">
        <w:t>o</w:t>
      </w:r>
      <w:r>
        <w:t>bčanského zákoníku.</w:t>
      </w:r>
    </w:p>
    <w:p w14:paraId="21A6281E" w14:textId="77777777" w:rsidR="00210107" w:rsidRPr="008A4715" w:rsidRDefault="009C0614" w:rsidP="0021010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 w:rsidRPr="008A4715">
        <w:rPr>
          <w:lang w:eastAsia="cs-CZ"/>
        </w:rPr>
        <w:t>Práva vzniklá ze smlouvy nesmí být postoupena ani zastavena bez předchozího písemného souhlasu druhé smluvní strany.</w:t>
      </w:r>
    </w:p>
    <w:p w14:paraId="7E5DDCC3" w14:textId="77777777" w:rsidR="00210107" w:rsidRPr="008A4715" w:rsidRDefault="009C0614" w:rsidP="0021010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 w:rsidRPr="008A4715">
        <w:rPr>
          <w:rFonts w:eastAsia="Times New Roman" w:cs="Times New Roman"/>
          <w:lang w:eastAsia="cs-CZ"/>
        </w:rPr>
        <w:t>Veškeré změny, doplnění či zrušení smlouvy lze učinit pouze na základě písemné dohody smluvních stran.</w:t>
      </w:r>
    </w:p>
    <w:p w14:paraId="71EB2B2F" w14:textId="77777777" w:rsidR="00AA707E" w:rsidRPr="008A4715" w:rsidRDefault="009C0614" w:rsidP="00493D31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 w:rsidRPr="008A4715">
        <w:rPr>
          <w:rFonts w:eastAsia="Times New Roman" w:cs="Times New Roman"/>
          <w:lang w:eastAsia="cs-CZ"/>
        </w:rPr>
        <w:t xml:space="preserve">Písemnou formou se ve smlouvě rozumí </w:t>
      </w:r>
      <w:r w:rsidR="00493D31" w:rsidRPr="008A4715">
        <w:rPr>
          <w:rFonts w:eastAsia="Times New Roman" w:cs="Times New Roman"/>
          <w:lang w:eastAsia="cs-CZ"/>
        </w:rPr>
        <w:t>výlučně listinná podoba ujednání podepsaného oběma smluvními stranami</w:t>
      </w:r>
      <w:r w:rsidRPr="008A4715">
        <w:rPr>
          <w:rFonts w:eastAsia="Times New Roman" w:cs="Times New Roman"/>
          <w:lang w:eastAsia="cs-CZ"/>
        </w:rPr>
        <w:t>.</w:t>
      </w:r>
    </w:p>
    <w:p w14:paraId="65E49E23" w14:textId="77777777" w:rsidR="00356C5D" w:rsidRDefault="00356C5D" w:rsidP="00FC2635">
      <w:pPr>
        <w:pStyle w:val="Odstavecseseznamem"/>
        <w:numPr>
          <w:ilvl w:val="0"/>
          <w:numId w:val="14"/>
        </w:numPr>
        <w:contextualSpacing w:val="0"/>
      </w:pPr>
      <w:r>
        <w:t>Tato smlouva je vyhotovena ve třech výtiscích</w:t>
      </w:r>
      <w:r w:rsidR="00493D31">
        <w:t xml:space="preserve"> s platností originálu</w:t>
      </w:r>
      <w:r>
        <w:t>, z nichž dárce obdrží jeden a</w:t>
      </w:r>
      <w:r w:rsidR="00830D57">
        <w:t> </w:t>
      </w:r>
      <w:r>
        <w:t>obdarovaný dva výtisky.</w:t>
      </w:r>
    </w:p>
    <w:p w14:paraId="0E938C7E" w14:textId="77777777" w:rsidR="00294FAA" w:rsidRPr="007C6CD4" w:rsidRDefault="00294FAA" w:rsidP="00FC2635">
      <w:pPr>
        <w:pStyle w:val="Odstavecseseznamem"/>
        <w:numPr>
          <w:ilvl w:val="0"/>
          <w:numId w:val="14"/>
        </w:numPr>
        <w:contextualSpacing w:val="0"/>
      </w:pPr>
    </w:p>
    <w:p w14:paraId="4D818734" w14:textId="77777777" w:rsidR="00356C5D" w:rsidRDefault="00294FAA" w:rsidP="007C6CD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708"/>
      </w:pPr>
      <w:r w:rsidRPr="00294FAA">
        <w:rPr>
          <w:i/>
          <w:iCs/>
          <w:color w:val="0000FF"/>
        </w:rPr>
        <w:t>[smlouva s hodnotou daru do 50 000 Kč:]</w:t>
      </w:r>
      <w:r w:rsidRPr="00294FAA">
        <w:t xml:space="preserve"> </w:t>
      </w:r>
      <w:r w:rsidR="00356C5D">
        <w:t xml:space="preserve">Smlouva nabývá účinnosti </w:t>
      </w:r>
      <w:r>
        <w:t>jejím podpisem</w:t>
      </w:r>
      <w:r w:rsidR="00356C5D">
        <w:t xml:space="preserve"> oběma smluvními stranami.</w:t>
      </w:r>
    </w:p>
    <w:p w14:paraId="7D2CB007" w14:textId="77777777" w:rsidR="00294FAA" w:rsidRDefault="00294FAA" w:rsidP="007C6CD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708"/>
      </w:pPr>
      <w:r w:rsidRPr="00294FAA">
        <w:rPr>
          <w:i/>
          <w:iCs/>
          <w:color w:val="0000FF"/>
        </w:rPr>
        <w:t>[smlouva s hodnotou daru nad 50 000 Kč:]</w:t>
      </w:r>
      <w:r>
        <w:rPr>
          <w:i/>
          <w:iCs/>
          <w:color w:val="0000FF"/>
        </w:rPr>
        <w:t xml:space="preserve"> </w:t>
      </w:r>
      <w:r w:rsidRPr="00294FAA">
        <w:t>Smlouva nabývá účinnosti uveřejněním v registru smluv podle zákona č. 340/2015 Sb. Zaslání smlouvy do registru smluv zajistí obdarovaný neprodleně po podpisu smlouvy.</w:t>
      </w:r>
    </w:p>
    <w:p w14:paraId="3669EA17" w14:textId="77777777" w:rsidR="00356C5D" w:rsidRDefault="00356C5D" w:rsidP="00FC2635">
      <w:pPr>
        <w:pStyle w:val="Odstavecseseznamem"/>
        <w:numPr>
          <w:ilvl w:val="0"/>
          <w:numId w:val="14"/>
        </w:numPr>
        <w:contextualSpacing w:val="0"/>
      </w:pPr>
      <w:r>
        <w:t>Smluvní strany prohlašují, že si smlouvu před jejím podpisem přečetl</w:t>
      </w:r>
      <w:r w:rsidR="00493D31">
        <w:t>y</w:t>
      </w:r>
      <w:r w:rsidR="0062037F">
        <w:t xml:space="preserve"> a</w:t>
      </w:r>
      <w:r>
        <w:t xml:space="preserve"> uzavřel</w:t>
      </w:r>
      <w:r w:rsidR="00493D31">
        <w:t>y</w:t>
      </w:r>
      <w:r>
        <w:t xml:space="preserve"> ji po vzájemném projednání</w:t>
      </w:r>
      <w:r w:rsidR="0006488A">
        <w:t>. Smlouva</w:t>
      </w:r>
      <w:r>
        <w:t xml:space="preserve"> je projevem jejich pravé a svobodné vůle</w:t>
      </w:r>
      <w:r w:rsidR="0006488A">
        <w:t>, na důkaz čeho</w:t>
      </w:r>
      <w:r w:rsidR="00655F3E">
        <w:t>ž</w:t>
      </w:r>
      <w:r w:rsidR="0006488A">
        <w:t xml:space="preserve"> připojují oprávnění zástupci smluvních stran své </w:t>
      </w:r>
      <w:r w:rsidR="00655F3E">
        <w:t xml:space="preserve">vlastnoruční </w:t>
      </w:r>
      <w:r w:rsidR="0006488A">
        <w:t>podpisy</w:t>
      </w:r>
      <w:r>
        <w:t>.</w:t>
      </w:r>
    </w:p>
    <w:p w14:paraId="18463D6A" w14:textId="77777777" w:rsidR="009167C5" w:rsidRPr="008A4715" w:rsidRDefault="009167C5" w:rsidP="009167C5">
      <w:pPr>
        <w:tabs>
          <w:tab w:val="left" w:pos="4536"/>
        </w:tabs>
        <w:spacing w:before="720" w:after="120"/>
      </w:pPr>
      <w:r w:rsidRPr="008A4715">
        <w:t xml:space="preserve">Praha </w:t>
      </w:r>
      <w:r w:rsidRPr="008A4715">
        <w:rPr>
          <w:rFonts w:eastAsia="Times New Roman" w:cs="Times New Roman"/>
          <w:lang w:eastAsia="cs-CZ"/>
        </w:rPr>
        <w:t>[•]</w:t>
      </w:r>
      <w:r w:rsidRPr="008A4715">
        <w:tab/>
        <w:t xml:space="preserve">Praha </w:t>
      </w:r>
      <w:r w:rsidRPr="008A4715">
        <w:rPr>
          <w:rFonts w:eastAsia="Times New Roman" w:cs="Times New Roman"/>
          <w:lang w:eastAsia="cs-CZ"/>
        </w:rPr>
        <w:t>[•]</w:t>
      </w:r>
    </w:p>
    <w:p w14:paraId="59AEC2CE" w14:textId="77777777" w:rsidR="009167C5" w:rsidRPr="008A4715" w:rsidRDefault="009167C5" w:rsidP="009167C5">
      <w:pPr>
        <w:tabs>
          <w:tab w:val="left" w:pos="4536"/>
        </w:tabs>
        <w:spacing w:after="120"/>
      </w:pPr>
      <w:r w:rsidRPr="008A4715">
        <w:t xml:space="preserve">Za </w:t>
      </w:r>
      <w:r w:rsidRPr="008A4715">
        <w:rPr>
          <w:rFonts w:eastAsia="Times New Roman" w:cs="Times New Roman"/>
          <w:lang w:eastAsia="cs-CZ"/>
        </w:rPr>
        <w:t>dárce</w:t>
      </w:r>
      <w:r w:rsidRPr="008A4715">
        <w:t>:</w:t>
      </w:r>
      <w:r w:rsidRPr="008A4715">
        <w:tab/>
        <w:t xml:space="preserve">Za </w:t>
      </w:r>
      <w:r w:rsidRPr="008A4715">
        <w:rPr>
          <w:rFonts w:eastAsia="Times New Roman" w:cs="Times New Roman"/>
          <w:lang w:eastAsia="cs-CZ"/>
        </w:rPr>
        <w:t>obdarovaného</w:t>
      </w:r>
      <w:r w:rsidRPr="008A4715">
        <w:t>:</w:t>
      </w:r>
    </w:p>
    <w:p w14:paraId="207434A0" w14:textId="77777777" w:rsidR="009167C5" w:rsidRPr="008A4715" w:rsidRDefault="009167C5" w:rsidP="009167C5">
      <w:pPr>
        <w:tabs>
          <w:tab w:val="left" w:pos="4536"/>
        </w:tabs>
        <w:spacing w:before="600" w:after="120"/>
        <w:rPr>
          <w:rFonts w:cs="Times New Roman"/>
        </w:rPr>
      </w:pPr>
      <w:r w:rsidRPr="008A4715">
        <w:rPr>
          <w:rFonts w:cs="Times New Roman"/>
        </w:rPr>
        <w:lastRenderedPageBreak/>
        <w:t>_____________________________</w:t>
      </w:r>
      <w:r w:rsidRPr="008A4715">
        <w:rPr>
          <w:rFonts w:cs="Times New Roman"/>
        </w:rPr>
        <w:tab/>
        <w:t>_____________________________</w:t>
      </w:r>
      <w:r w:rsidR="004F6DF2">
        <w:rPr>
          <w:rFonts w:cs="Times New Roman"/>
        </w:rPr>
        <w:t>___</w:t>
      </w:r>
    </w:p>
    <w:p w14:paraId="2513A529" w14:textId="2D70B5D2" w:rsidR="004F6DF2" w:rsidRPr="003771DB" w:rsidRDefault="00356C5D" w:rsidP="004F6DF2">
      <w:pPr>
        <w:spacing w:before="0"/>
        <w:rPr>
          <w:rFonts w:eastAsia="Times New Roman" w:cs="Times New Roman"/>
          <w:lang w:eastAsia="cs-CZ"/>
        </w:rPr>
      </w:pPr>
      <w:r>
        <w:rPr>
          <w:i/>
          <w:iCs/>
          <w:color w:val="0000FF"/>
        </w:rPr>
        <w:t>jméno</w:t>
      </w:r>
      <w:r w:rsidR="002176B7" w:rsidRPr="002176B7">
        <w:rPr>
          <w:i/>
          <w:iCs/>
          <w:color w:val="0000FF"/>
        </w:rPr>
        <w:t xml:space="preserve"> </w:t>
      </w:r>
      <w:r w:rsidR="002176B7">
        <w:rPr>
          <w:i/>
          <w:iCs/>
          <w:color w:val="0000FF"/>
        </w:rPr>
        <w:t>osoby, která dárce zastupuje</w:t>
      </w:r>
      <w:r w:rsidR="00635255">
        <w:rPr>
          <w:i/>
          <w:iCs/>
          <w:color w:val="0000FF"/>
        </w:rPr>
        <w:tab/>
      </w:r>
      <w:r w:rsidR="004F6DF2">
        <w:rPr>
          <w:i/>
          <w:iCs/>
          <w:color w:val="000000" w:themeColor="text1"/>
        </w:rPr>
        <w:t xml:space="preserve">                  </w:t>
      </w:r>
      <w:r w:rsidR="000869D6" w:rsidRPr="000869D6">
        <w:rPr>
          <w:color w:val="000000" w:themeColor="text1"/>
        </w:rPr>
        <w:t>doc.</w:t>
      </w:r>
      <w:r w:rsidR="000869D6">
        <w:rPr>
          <w:i/>
          <w:iCs/>
          <w:color w:val="000000" w:themeColor="text1"/>
        </w:rPr>
        <w:t xml:space="preserve"> </w:t>
      </w:r>
      <w:r w:rsidR="004F6DF2">
        <w:rPr>
          <w:rFonts w:eastAsia="Times New Roman" w:cs="Times New Roman"/>
          <w:lang w:eastAsia="cs-CZ"/>
        </w:rPr>
        <w:t>JUDr. PhDr. Marek Antoš, Ph.D., LL.M.</w:t>
      </w:r>
    </w:p>
    <w:p w14:paraId="7DB3D0DC" w14:textId="77777777" w:rsidR="00356C5D" w:rsidRPr="00635255" w:rsidRDefault="002176B7" w:rsidP="00635255">
      <w:pPr>
        <w:tabs>
          <w:tab w:val="left" w:pos="4536"/>
        </w:tabs>
        <w:spacing w:after="120"/>
      </w:pPr>
      <w:r>
        <w:rPr>
          <w:i/>
          <w:iCs/>
          <w:color w:val="0000FF"/>
        </w:rPr>
        <w:t>označení oprávnění zástupce</w:t>
      </w:r>
      <w:r w:rsidR="00635255">
        <w:tab/>
      </w:r>
      <w:bookmarkStart w:id="0" w:name="_GoBack"/>
      <w:bookmarkEnd w:id="0"/>
      <w:r w:rsidR="004F6DF2">
        <w:rPr>
          <w:color w:val="000000" w:themeColor="text1"/>
        </w:rPr>
        <w:t>pro</w:t>
      </w:r>
      <w:r w:rsidR="004F6DF2" w:rsidRPr="00727C93">
        <w:rPr>
          <w:color w:val="000000" w:themeColor="text1"/>
        </w:rPr>
        <w:t>děkan</w:t>
      </w:r>
      <w:r w:rsidR="004F6DF2">
        <w:rPr>
          <w:color w:val="000000" w:themeColor="text1"/>
        </w:rPr>
        <w:t xml:space="preserve"> pro komunikaci, IT a finance</w:t>
      </w:r>
    </w:p>
    <w:sectPr w:rsidR="00356C5D" w:rsidRPr="00635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BD548" w14:textId="77777777" w:rsidR="0093063E" w:rsidRDefault="0093063E" w:rsidP="003771DB">
      <w:pPr>
        <w:spacing w:before="0"/>
      </w:pPr>
      <w:r>
        <w:separator/>
      </w:r>
    </w:p>
  </w:endnote>
  <w:endnote w:type="continuationSeparator" w:id="0">
    <w:p w14:paraId="38E5A068" w14:textId="77777777" w:rsidR="0093063E" w:rsidRDefault="0093063E" w:rsidP="003771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AE30" w14:textId="77777777" w:rsidR="00AA707E" w:rsidRDefault="00AA70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B416" w14:textId="77777777" w:rsidR="00AA707E" w:rsidRPr="003771DB" w:rsidRDefault="00AA707E" w:rsidP="007A0265">
    <w:pPr>
      <w:pStyle w:val="Zpat"/>
      <w:tabs>
        <w:tab w:val="clear" w:pos="4536"/>
        <w:tab w:val="center" w:pos="9072"/>
      </w:tabs>
      <w:jc w:val="left"/>
      <w:rPr>
        <w:rFonts w:cs="Times New Roman"/>
        <w:sz w:val="16"/>
      </w:rPr>
    </w:pPr>
    <w:r w:rsidRPr="003771DB">
      <w:rPr>
        <w:rFonts w:cs="Times New Roman"/>
        <w:sz w:val="16"/>
      </w:rPr>
      <w:t xml:space="preserve">Darovací smlouva – Univerzita Karlova a </w:t>
    </w:r>
    <w:r>
      <w:rPr>
        <w:rFonts w:cs="Times New Roman"/>
        <w:sz w:val="16"/>
      </w:rPr>
      <w:t>fyzická</w:t>
    </w:r>
    <w:r w:rsidRPr="003771DB">
      <w:rPr>
        <w:rFonts w:cs="Times New Roman"/>
        <w:sz w:val="16"/>
      </w:rPr>
      <w:t xml:space="preserve"> osoba</w:t>
    </w:r>
    <w:r>
      <w:rPr>
        <w:rFonts w:cs="Times New Roman"/>
        <w:sz w:val="16"/>
      </w:rPr>
      <w:tab/>
    </w:r>
    <w:r w:rsidRPr="009638B1">
      <w:rPr>
        <w:rFonts w:cs="Times New Roman"/>
        <w:sz w:val="16"/>
      </w:rPr>
      <w:fldChar w:fldCharType="begin"/>
    </w:r>
    <w:r w:rsidRPr="009638B1">
      <w:rPr>
        <w:rFonts w:cs="Times New Roman"/>
        <w:sz w:val="16"/>
      </w:rPr>
      <w:instrText>PAGE   \* MERGEFORMAT</w:instrText>
    </w:r>
    <w:r w:rsidRPr="009638B1">
      <w:rPr>
        <w:rFonts w:cs="Times New Roman"/>
        <w:sz w:val="16"/>
      </w:rPr>
      <w:fldChar w:fldCharType="separate"/>
    </w:r>
    <w:r w:rsidR="00A6476B">
      <w:rPr>
        <w:rFonts w:cs="Times New Roman"/>
        <w:noProof/>
        <w:sz w:val="16"/>
      </w:rPr>
      <w:t>3</w:t>
    </w:r>
    <w:r w:rsidRPr="009638B1">
      <w:rPr>
        <w:rFonts w:cs="Times New Roman"/>
        <w:sz w:val="16"/>
      </w:rPr>
      <w:fldChar w:fldCharType="end"/>
    </w:r>
    <w:r>
      <w:rPr>
        <w:rFonts w:cs="Times New Roman"/>
        <w:sz w:val="16"/>
      </w:rPr>
      <w:t xml:space="preserve"> / </w:t>
    </w:r>
    <w:r w:rsidRPr="007A0265">
      <w:rPr>
        <w:rFonts w:cs="Times New Roman"/>
        <w:bCs/>
        <w:sz w:val="16"/>
      </w:rPr>
      <w:fldChar w:fldCharType="begin"/>
    </w:r>
    <w:r w:rsidRPr="007A0265">
      <w:rPr>
        <w:rFonts w:cs="Times New Roman"/>
        <w:bCs/>
        <w:sz w:val="16"/>
      </w:rPr>
      <w:instrText>NUMPAGES  \* Arabic  \* MERGEFORMAT</w:instrText>
    </w:r>
    <w:r w:rsidRPr="007A0265">
      <w:rPr>
        <w:rFonts w:cs="Times New Roman"/>
        <w:bCs/>
        <w:sz w:val="16"/>
      </w:rPr>
      <w:fldChar w:fldCharType="separate"/>
    </w:r>
    <w:r w:rsidR="00A6476B">
      <w:rPr>
        <w:rFonts w:cs="Times New Roman"/>
        <w:bCs/>
        <w:noProof/>
        <w:sz w:val="16"/>
      </w:rPr>
      <w:t>3</w:t>
    </w:r>
    <w:r w:rsidRPr="007A0265">
      <w:rPr>
        <w:rFonts w:cs="Times New Roman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DFDF3" w14:textId="77777777" w:rsidR="00AA707E" w:rsidRDefault="00AA70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969E" w14:textId="77777777" w:rsidR="0093063E" w:rsidRDefault="0093063E" w:rsidP="003771DB">
      <w:pPr>
        <w:spacing w:before="0"/>
      </w:pPr>
      <w:r>
        <w:separator/>
      </w:r>
    </w:p>
  </w:footnote>
  <w:footnote w:type="continuationSeparator" w:id="0">
    <w:p w14:paraId="13CA0C44" w14:textId="77777777" w:rsidR="0093063E" w:rsidRDefault="0093063E" w:rsidP="003771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D788" w14:textId="77777777" w:rsidR="00AA707E" w:rsidRDefault="00AA70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7952" w14:textId="77777777" w:rsidR="00AA707E" w:rsidRDefault="00AA70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8557" w14:textId="77777777" w:rsidR="00AA707E" w:rsidRDefault="00AA70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580"/>
    <w:multiLevelType w:val="multilevel"/>
    <w:tmpl w:val="7A3AA2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B419B5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AB64113"/>
    <w:multiLevelType w:val="multilevel"/>
    <w:tmpl w:val="63DEAA1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68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31262A1F"/>
    <w:multiLevelType w:val="multilevel"/>
    <w:tmpl w:val="647098D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4C0EE3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8846F83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E22501D"/>
    <w:multiLevelType w:val="multilevel"/>
    <w:tmpl w:val="985C9B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D54FAF"/>
    <w:multiLevelType w:val="hybridMultilevel"/>
    <w:tmpl w:val="2ED4CEF6"/>
    <w:lvl w:ilvl="0" w:tplc="8FC04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955BC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1D069E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88551E0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4724F5F"/>
    <w:multiLevelType w:val="multilevel"/>
    <w:tmpl w:val="37482D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425875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B0C30C3"/>
    <w:multiLevelType w:val="multilevel"/>
    <w:tmpl w:val="7A3AA2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FF11D1"/>
    <w:multiLevelType w:val="multilevel"/>
    <w:tmpl w:val="985C9B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523D74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4A65FDB"/>
    <w:multiLevelType w:val="hybridMultilevel"/>
    <w:tmpl w:val="C44C215C"/>
    <w:lvl w:ilvl="0" w:tplc="C832B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E19E5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60"/>
    <w:rsid w:val="0001673B"/>
    <w:rsid w:val="0006488A"/>
    <w:rsid w:val="000869D6"/>
    <w:rsid w:val="000B6587"/>
    <w:rsid w:val="000D1D64"/>
    <w:rsid w:val="000D5FAE"/>
    <w:rsid w:val="00114BD3"/>
    <w:rsid w:val="00160C03"/>
    <w:rsid w:val="00173DF0"/>
    <w:rsid w:val="00183E7A"/>
    <w:rsid w:val="001F5F6B"/>
    <w:rsid w:val="00210107"/>
    <w:rsid w:val="002176B7"/>
    <w:rsid w:val="00250E33"/>
    <w:rsid w:val="00294FAA"/>
    <w:rsid w:val="002F5293"/>
    <w:rsid w:val="00331349"/>
    <w:rsid w:val="0033711E"/>
    <w:rsid w:val="00356C5D"/>
    <w:rsid w:val="003771DB"/>
    <w:rsid w:val="00382D65"/>
    <w:rsid w:val="003913D9"/>
    <w:rsid w:val="00424EEC"/>
    <w:rsid w:val="00492BB8"/>
    <w:rsid w:val="00493D31"/>
    <w:rsid w:val="004A1BE5"/>
    <w:rsid w:val="004A36CF"/>
    <w:rsid w:val="004F6DF2"/>
    <w:rsid w:val="005009AF"/>
    <w:rsid w:val="0052697D"/>
    <w:rsid w:val="00534DC9"/>
    <w:rsid w:val="005777F1"/>
    <w:rsid w:val="00593FA7"/>
    <w:rsid w:val="005E2A69"/>
    <w:rsid w:val="0062037F"/>
    <w:rsid w:val="00635255"/>
    <w:rsid w:val="00643B69"/>
    <w:rsid w:val="00655F3E"/>
    <w:rsid w:val="00662E1B"/>
    <w:rsid w:val="00672C04"/>
    <w:rsid w:val="00676038"/>
    <w:rsid w:val="007131F8"/>
    <w:rsid w:val="0073771C"/>
    <w:rsid w:val="007542FA"/>
    <w:rsid w:val="00774C91"/>
    <w:rsid w:val="007A0265"/>
    <w:rsid w:val="007A2E41"/>
    <w:rsid w:val="007A4949"/>
    <w:rsid w:val="007B5057"/>
    <w:rsid w:val="007C3BB1"/>
    <w:rsid w:val="007C6CD4"/>
    <w:rsid w:val="008125A8"/>
    <w:rsid w:val="00830D57"/>
    <w:rsid w:val="008521A1"/>
    <w:rsid w:val="008C1929"/>
    <w:rsid w:val="008C5009"/>
    <w:rsid w:val="008C5A2A"/>
    <w:rsid w:val="008D3BC0"/>
    <w:rsid w:val="00914BFC"/>
    <w:rsid w:val="00915C53"/>
    <w:rsid w:val="009167C5"/>
    <w:rsid w:val="0092040C"/>
    <w:rsid w:val="0093063E"/>
    <w:rsid w:val="0094061A"/>
    <w:rsid w:val="0096005A"/>
    <w:rsid w:val="009638B1"/>
    <w:rsid w:val="009711DE"/>
    <w:rsid w:val="009C0614"/>
    <w:rsid w:val="009E4EB8"/>
    <w:rsid w:val="00A41D46"/>
    <w:rsid w:val="00A6476B"/>
    <w:rsid w:val="00AA4F28"/>
    <w:rsid w:val="00AA5ABE"/>
    <w:rsid w:val="00AA707E"/>
    <w:rsid w:val="00AB1D67"/>
    <w:rsid w:val="00AC53E6"/>
    <w:rsid w:val="00BF3B74"/>
    <w:rsid w:val="00C762CF"/>
    <w:rsid w:val="00CC0B05"/>
    <w:rsid w:val="00CD186A"/>
    <w:rsid w:val="00CF0C58"/>
    <w:rsid w:val="00D21241"/>
    <w:rsid w:val="00D27401"/>
    <w:rsid w:val="00D66751"/>
    <w:rsid w:val="00D73F0E"/>
    <w:rsid w:val="00D95460"/>
    <w:rsid w:val="00DE1568"/>
    <w:rsid w:val="00E2401E"/>
    <w:rsid w:val="00E57581"/>
    <w:rsid w:val="00E655B1"/>
    <w:rsid w:val="00EB46AA"/>
    <w:rsid w:val="00EC5EEB"/>
    <w:rsid w:val="00F145C9"/>
    <w:rsid w:val="00F94CF1"/>
    <w:rsid w:val="00FC2635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2AFB"/>
  <w15:chartTrackingRefBased/>
  <w15:docId w15:val="{3A726886-F523-4622-AC3E-FF6C6639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40C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B6587"/>
    <w:pPr>
      <w:keepNext/>
      <w:keepLines/>
      <w:spacing w:before="48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3BC0"/>
    <w:pPr>
      <w:keepNext/>
      <w:keepLines/>
      <w:spacing w:before="0"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1DB"/>
  </w:style>
  <w:style w:type="paragraph" w:styleId="Zpat">
    <w:name w:val="footer"/>
    <w:basedOn w:val="Normln"/>
    <w:link w:val="ZpatChar"/>
    <w:unhideWhenUsed/>
    <w:rsid w:val="00377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1DB"/>
  </w:style>
  <w:style w:type="paragraph" w:styleId="Odstavecseseznamem">
    <w:name w:val="List Paragraph"/>
    <w:basedOn w:val="Normln"/>
    <w:uiPriority w:val="34"/>
    <w:qFormat/>
    <w:rsid w:val="00183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D6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2040C"/>
    <w:pPr>
      <w:spacing w:after="240"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40C"/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B6587"/>
    <w:rPr>
      <w:rFonts w:ascii="Times New Roman" w:eastAsiaTheme="majorEastAsia" w:hAnsi="Times New Roman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D3BC0"/>
    <w:rPr>
      <w:rFonts w:ascii="Times New Roman" w:eastAsiaTheme="majorEastAsia" w:hAnsi="Times New Roman" w:cstheme="majorBidi"/>
      <w:b/>
      <w:szCs w:val="26"/>
    </w:rPr>
  </w:style>
  <w:style w:type="paragraph" w:styleId="Zkladntext">
    <w:name w:val="Body Text"/>
    <w:basedOn w:val="Normln"/>
    <w:link w:val="ZkladntextChar"/>
    <w:rsid w:val="00356C5D"/>
    <w:pPr>
      <w:spacing w:before="0" w:after="120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6C5D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Univerzita Karlova, Právnická fakulta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Viktor Hatina</dc:creator>
  <cp:keywords/>
  <dc:description/>
  <cp:lastModifiedBy>Marek Antoš</cp:lastModifiedBy>
  <cp:revision>4</cp:revision>
  <cp:lastPrinted>2018-08-13T22:35:00Z</cp:lastPrinted>
  <dcterms:created xsi:type="dcterms:W3CDTF">2020-02-18T19:18:00Z</dcterms:created>
  <dcterms:modified xsi:type="dcterms:W3CDTF">2020-03-04T22:14:00Z</dcterms:modified>
</cp:coreProperties>
</file>